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57F43" w14:textId="1B810257" w:rsidR="000E4852" w:rsidRPr="00414F1B" w:rsidRDefault="000E4852" w:rsidP="00414F1B">
      <w:pPr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414F1B">
        <w:rPr>
          <w:rFonts w:ascii="Times New Roman" w:hAnsi="Times New Roman" w:cs="Times New Roman"/>
          <w:b/>
          <w:sz w:val="36"/>
          <w:szCs w:val="28"/>
          <w:u w:val="single"/>
        </w:rPr>
        <w:t>Christian Medical College, Vellore</w:t>
      </w:r>
    </w:p>
    <w:p w14:paraId="3F437E5A" w14:textId="40538715" w:rsidR="000E4852" w:rsidRPr="00414F1B" w:rsidRDefault="000E4852" w:rsidP="00414F1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414F1B">
        <w:rPr>
          <w:rFonts w:ascii="Times New Roman" w:hAnsi="Times New Roman" w:cs="Times New Roman"/>
          <w:b/>
          <w:sz w:val="32"/>
          <w:szCs w:val="24"/>
          <w:u w:val="single"/>
        </w:rPr>
        <w:t>Paediatric Emergency Medicine, Department of Paediatric</w:t>
      </w:r>
      <w:r w:rsidR="00414F1B">
        <w:rPr>
          <w:rFonts w:ascii="Times New Roman" w:hAnsi="Times New Roman" w:cs="Times New Roman"/>
          <w:b/>
          <w:sz w:val="32"/>
          <w:szCs w:val="24"/>
          <w:u w:val="single"/>
        </w:rPr>
        <w:t>s</w:t>
      </w:r>
    </w:p>
    <w:p w14:paraId="2F33EFC5" w14:textId="37507876" w:rsidR="004903EE" w:rsidRDefault="004903EE" w:rsidP="00414F1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414F1B">
        <w:rPr>
          <w:rFonts w:ascii="Times New Roman" w:hAnsi="Times New Roman" w:cs="Times New Roman"/>
          <w:b/>
          <w:sz w:val="32"/>
          <w:szCs w:val="24"/>
          <w:u w:val="single"/>
        </w:rPr>
        <w:t xml:space="preserve">Post </w:t>
      </w:r>
      <w:r w:rsidR="00414F1B" w:rsidRPr="00414F1B">
        <w:rPr>
          <w:rFonts w:ascii="Times New Roman" w:hAnsi="Times New Roman" w:cs="Times New Roman"/>
          <w:b/>
          <w:sz w:val="32"/>
          <w:szCs w:val="24"/>
          <w:u w:val="single"/>
        </w:rPr>
        <w:t xml:space="preserve">- </w:t>
      </w:r>
      <w:r w:rsidRPr="00414F1B">
        <w:rPr>
          <w:rFonts w:ascii="Times New Roman" w:hAnsi="Times New Roman" w:cs="Times New Roman"/>
          <w:b/>
          <w:sz w:val="32"/>
          <w:szCs w:val="24"/>
          <w:u w:val="single"/>
        </w:rPr>
        <w:t>Doctoral Fellowship in Paediatric Emergency Medicine</w:t>
      </w:r>
      <w:r w:rsidR="00830531" w:rsidRPr="00414F1B">
        <w:rPr>
          <w:rFonts w:ascii="Times New Roman" w:hAnsi="Times New Roman" w:cs="Times New Roman"/>
          <w:b/>
          <w:sz w:val="32"/>
          <w:szCs w:val="24"/>
          <w:u w:val="single"/>
        </w:rPr>
        <w:t xml:space="preserve"> </w:t>
      </w:r>
      <w:r w:rsidR="000E4852" w:rsidRPr="00414F1B">
        <w:rPr>
          <w:rFonts w:ascii="Times New Roman" w:hAnsi="Times New Roman" w:cs="Times New Roman"/>
          <w:b/>
          <w:sz w:val="32"/>
          <w:szCs w:val="24"/>
          <w:u w:val="single"/>
        </w:rPr>
        <w:t>–</w:t>
      </w:r>
      <w:r w:rsidR="00830531" w:rsidRPr="00414F1B">
        <w:rPr>
          <w:rFonts w:ascii="Times New Roman" w:hAnsi="Times New Roman" w:cs="Times New Roman"/>
          <w:b/>
          <w:sz w:val="32"/>
          <w:szCs w:val="24"/>
          <w:u w:val="single"/>
        </w:rPr>
        <w:t xml:space="preserve"> 202</w:t>
      </w:r>
      <w:r w:rsidR="00AF02BA" w:rsidRPr="00414F1B">
        <w:rPr>
          <w:rFonts w:ascii="Times New Roman" w:hAnsi="Times New Roman" w:cs="Times New Roman"/>
          <w:b/>
          <w:sz w:val="32"/>
          <w:szCs w:val="24"/>
          <w:u w:val="single"/>
        </w:rPr>
        <w:t>5</w:t>
      </w:r>
    </w:p>
    <w:p w14:paraId="252A1C83" w14:textId="77777777" w:rsidR="00414F1B" w:rsidRPr="00414F1B" w:rsidRDefault="00414F1B" w:rsidP="00414F1B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24"/>
          <w:u w:val="single"/>
        </w:rPr>
      </w:pPr>
    </w:p>
    <w:p w14:paraId="0F4C5939" w14:textId="77777777" w:rsidR="000E4852" w:rsidRPr="000E4852" w:rsidRDefault="000E4852" w:rsidP="00414F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Department of Paediatrics, Christian Medical College, Vellore, offers a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one-year Post-Doctoral Fellowship in Paediatric Emergency Medicine (PEM)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14:paraId="7F07A35D" w14:textId="77777777" w:rsidR="000E4852" w:rsidRPr="000E4852" w:rsidRDefault="000E4852" w:rsidP="00414F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Paediatric Emergency Medicine is a relatively young and rapidly evolving subspecialty within Paediatrics. The Paediatric Emergency Department at CMC is among the largest and busiest units in the country. It houses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30 in-patient beds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, of which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8 beds are fully dedicated to advanced resuscitation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for critically ill children below 16 years of age. The unit maintains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100% bed occupancy throughout the year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and in certain situations, children may even be discharged after a short admission.</w:t>
      </w:r>
    </w:p>
    <w:p w14:paraId="75970176" w14:textId="77777777" w:rsidR="00414F1B" w:rsidRDefault="000E4852" w:rsidP="00414F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On average, the department registers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more than 3,000 children every month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with this number expected to rise in the coming years. A significant proportion of these children—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nearly 80%—are critically ill and require resuscitative interventions on arrival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. Consequently, the procedural load is enormous, with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over 5,000 procedures performed every month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many of them life-saving, including advanced resuscitation.</w:t>
      </w:r>
    </w:p>
    <w:p w14:paraId="08763F10" w14:textId="0EC6A43A" w:rsidR="000E4852" w:rsidRPr="000E4852" w:rsidRDefault="000E4852" w:rsidP="00414F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Course Overview</w:t>
      </w:r>
    </w:p>
    <w:p w14:paraId="3B5DECB4" w14:textId="77777777" w:rsidR="000E4852" w:rsidRPr="000E4852" w:rsidRDefault="000E4852" w:rsidP="00414F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Post-Doctoral Fellowship in Paediatric Emergency Medicine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is a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residential, one-year programme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designed to train paediatricians in the comprehensive management of critically ill and injured children. Fellows will acquire the expertise to care for children presenting with:</w:t>
      </w:r>
    </w:p>
    <w:p w14:paraId="1D4E8F75" w14:textId="77777777" w:rsidR="000E4852" w:rsidRPr="000E4852" w:rsidRDefault="000E4852" w:rsidP="00414F1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Impending cardio-respiratory arrest</w:t>
      </w:r>
    </w:p>
    <w:p w14:paraId="69E23BB7" w14:textId="77777777" w:rsidR="000E4852" w:rsidRPr="000E4852" w:rsidRDefault="000E4852" w:rsidP="00414F1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Life-threatening illnesses</w:t>
      </w:r>
    </w:p>
    <w:p w14:paraId="2719CEDF" w14:textId="77777777" w:rsidR="000E4852" w:rsidRPr="000E4852" w:rsidRDefault="000E4852" w:rsidP="00414F1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Multi-organ dysfunction states</w:t>
      </w:r>
    </w:p>
    <w:p w14:paraId="5DDA45BB" w14:textId="552194FD" w:rsidR="00414F1B" w:rsidRPr="00414F1B" w:rsidRDefault="000E4852" w:rsidP="00414F1B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Conditions requiring advanced artificial support for survival</w:t>
      </w:r>
    </w:p>
    <w:p w14:paraId="367520E9" w14:textId="77777777" w:rsidR="00414F1B" w:rsidRDefault="00414F1B" w:rsidP="00414F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</w:pPr>
    </w:p>
    <w:p w14:paraId="5E92AB58" w14:textId="1C850748" w:rsidR="000E4852" w:rsidRPr="000E4852" w:rsidRDefault="000E4852" w:rsidP="00414F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lastRenderedPageBreak/>
        <w:t>Training Emphasis</w:t>
      </w:r>
    </w:p>
    <w:p w14:paraId="3BC43579" w14:textId="77777777" w:rsidR="000E4852" w:rsidRPr="000E4852" w:rsidRDefault="000E4852" w:rsidP="00414F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The programme is structured to provide extensive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hands-on clinical exposure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and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practical skills training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in:</w:t>
      </w:r>
    </w:p>
    <w:p w14:paraId="71442903" w14:textId="77777777" w:rsidR="000E4852" w:rsidRPr="000E4852" w:rsidRDefault="000E4852" w:rsidP="00414F1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Advanced paediatric resuscitation protocols</w:t>
      </w:r>
    </w:p>
    <w:p w14:paraId="5EE651EC" w14:textId="77777777" w:rsidR="000E4852" w:rsidRPr="000E4852" w:rsidRDefault="000E4852" w:rsidP="00414F1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Airway management, including advanced airway techniques</w:t>
      </w:r>
    </w:p>
    <w:p w14:paraId="44E1B20F" w14:textId="77777777" w:rsidR="000E4852" w:rsidRPr="000E4852" w:rsidRDefault="000E4852" w:rsidP="00414F1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Management of severe respiratory distress and respiratory failure</w:t>
      </w:r>
    </w:p>
    <w:p w14:paraId="2178D5CC" w14:textId="77777777" w:rsidR="000E4852" w:rsidRPr="000E4852" w:rsidRDefault="000E4852" w:rsidP="00414F1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Fluid resuscitation strategies for different clinical scenarios</w:t>
      </w:r>
    </w:p>
    <w:p w14:paraId="33AEBF9D" w14:textId="77777777" w:rsidR="000E4852" w:rsidRPr="000E4852" w:rsidRDefault="000E4852" w:rsidP="00414F1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Diagnosis and management of various types of shock</w:t>
      </w:r>
    </w:p>
    <w:p w14:paraId="51F9AEF8" w14:textId="77777777" w:rsidR="000E4852" w:rsidRPr="000E4852" w:rsidRDefault="000E4852" w:rsidP="00414F1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Recognition and correction of electrolyte and metabolic imbalances</w:t>
      </w:r>
    </w:p>
    <w:p w14:paraId="72BA3E20" w14:textId="77777777" w:rsidR="000E4852" w:rsidRPr="000E4852" w:rsidRDefault="000E4852" w:rsidP="00414F1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Continuous Positive Airway Pressure (CPAP) and invasive ventilatory management</w:t>
      </w:r>
    </w:p>
    <w:p w14:paraId="6DEE5040" w14:textId="77777777" w:rsidR="000E4852" w:rsidRPr="000E4852" w:rsidRDefault="000E4852" w:rsidP="00414F1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Point-of-care bedside emergency ultrasound</w:t>
      </w:r>
    </w:p>
    <w:p w14:paraId="765738C6" w14:textId="77777777" w:rsidR="00414F1B" w:rsidRDefault="000E4852" w:rsidP="00414F1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Simulation-based training with structured debriefing sessions</w:t>
      </w:r>
    </w:p>
    <w:p w14:paraId="24CB9423" w14:textId="4652ECE7" w:rsidR="000E4852" w:rsidRPr="000E4852" w:rsidRDefault="000E4852" w:rsidP="00414F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b/>
          <w:bCs/>
          <w:sz w:val="27"/>
          <w:szCs w:val="27"/>
          <w:lang w:val="en-IN" w:eastAsia="en-IN"/>
        </w:rPr>
        <w:t>Skill Development</w:t>
      </w:r>
    </w:p>
    <w:p w14:paraId="30FEC853" w14:textId="77777777" w:rsidR="000E4852" w:rsidRPr="000E4852" w:rsidRDefault="000E4852" w:rsidP="00414F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In addition to clinical skills, fellows will be trained in:</w:t>
      </w:r>
    </w:p>
    <w:p w14:paraId="3957E82D" w14:textId="77777777" w:rsidR="000E4852" w:rsidRPr="000E4852" w:rsidRDefault="000E4852" w:rsidP="00414F1B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Debriefing and communication skills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for working effectively within multidisciplinary teams</w:t>
      </w:r>
    </w:p>
    <w:p w14:paraId="7C72DFE2" w14:textId="77777777" w:rsidR="000E4852" w:rsidRPr="000E4852" w:rsidRDefault="000E4852" w:rsidP="00414F1B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Counselling skills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to support and guide families in crisis situations</w:t>
      </w:r>
    </w:p>
    <w:p w14:paraId="56405B26" w14:textId="2B5130D2" w:rsidR="000E4852" w:rsidRPr="000E4852" w:rsidRDefault="000E4852" w:rsidP="00414F1B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Research methodology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and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publication skills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 to contribute to academic development in the field of Paediatric Emergency Medicine</w:t>
      </w:r>
    </w:p>
    <w:p w14:paraId="2B13F2A5" w14:textId="6855E2BE" w:rsidR="00414F1B" w:rsidRPr="000E4852" w:rsidRDefault="000E4852" w:rsidP="00414F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 xml:space="preserve">This Fellowship aims to create </w:t>
      </w:r>
      <w:r w:rsidRPr="000E4852">
        <w:rPr>
          <w:rFonts w:ascii="Times New Roman" w:eastAsia="Times New Roman" w:hAnsi="Times New Roman" w:cs="Times New Roman"/>
          <w:b/>
          <w:bCs/>
          <w:sz w:val="24"/>
          <w:szCs w:val="24"/>
          <w:lang w:val="en-IN" w:eastAsia="en-IN"/>
        </w:rPr>
        <w:t>competent, confident, and compassionate paediatric emergency specialists</w:t>
      </w:r>
      <w:r w:rsidRPr="000E4852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, equipped to handle the growing burden of acutely and critically ill children in India and globally.</w:t>
      </w:r>
    </w:p>
    <w:p w14:paraId="7A4CB24D" w14:textId="34C6523E" w:rsidR="004903EE" w:rsidRPr="00414F1B" w:rsidRDefault="004903EE" w:rsidP="00414F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414F1B">
        <w:rPr>
          <w:rFonts w:ascii="Times New Roman" w:hAnsi="Times New Roman" w:cs="Times New Roman"/>
          <w:b/>
          <w:bCs/>
          <w:sz w:val="24"/>
          <w:szCs w:val="20"/>
        </w:rPr>
        <w:t xml:space="preserve">Eligibility: MD/DNB </w:t>
      </w:r>
      <w:r w:rsidR="00414F1B" w:rsidRPr="00414F1B">
        <w:rPr>
          <w:rFonts w:ascii="Times New Roman" w:hAnsi="Times New Roman" w:cs="Times New Roman"/>
          <w:b/>
          <w:bCs/>
          <w:sz w:val="24"/>
          <w:szCs w:val="20"/>
        </w:rPr>
        <w:t>Paediatric</w:t>
      </w:r>
      <w:r w:rsidRPr="00414F1B">
        <w:rPr>
          <w:rFonts w:ascii="Times New Roman" w:hAnsi="Times New Roman" w:cs="Times New Roman"/>
          <w:b/>
          <w:bCs/>
          <w:sz w:val="24"/>
          <w:szCs w:val="20"/>
        </w:rPr>
        <w:t xml:space="preserve"> </w:t>
      </w:r>
    </w:p>
    <w:p w14:paraId="6B611A66" w14:textId="77777777" w:rsidR="00000000" w:rsidRPr="00414F1B" w:rsidRDefault="004903EE" w:rsidP="00414F1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0"/>
        </w:rPr>
      </w:pPr>
      <w:r w:rsidRPr="00414F1B">
        <w:rPr>
          <w:rFonts w:ascii="Times New Roman" w:hAnsi="Times New Roman" w:cs="Times New Roman"/>
          <w:b/>
          <w:bCs/>
          <w:sz w:val="24"/>
          <w:szCs w:val="20"/>
        </w:rPr>
        <w:t>Duration: 1 Year</w:t>
      </w:r>
    </w:p>
    <w:sectPr w:rsidR="00C2701F" w:rsidRPr="00414F1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A3766"/>
    <w:multiLevelType w:val="multilevel"/>
    <w:tmpl w:val="F2EE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806498"/>
    <w:multiLevelType w:val="multilevel"/>
    <w:tmpl w:val="E214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5E66A6"/>
    <w:multiLevelType w:val="multilevel"/>
    <w:tmpl w:val="86586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83929">
    <w:abstractNumId w:val="2"/>
  </w:num>
  <w:num w:numId="2" w16cid:durableId="470102312">
    <w:abstractNumId w:val="0"/>
  </w:num>
  <w:num w:numId="3" w16cid:durableId="1921518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E82"/>
    <w:rsid w:val="000E4852"/>
    <w:rsid w:val="00414F1B"/>
    <w:rsid w:val="004903EE"/>
    <w:rsid w:val="00574DAE"/>
    <w:rsid w:val="00576D04"/>
    <w:rsid w:val="0068710E"/>
    <w:rsid w:val="00830531"/>
    <w:rsid w:val="0093596D"/>
    <w:rsid w:val="00973E82"/>
    <w:rsid w:val="00AF02BA"/>
    <w:rsid w:val="00D862EE"/>
    <w:rsid w:val="00E3061D"/>
    <w:rsid w:val="00E873E3"/>
    <w:rsid w:val="00FE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352C4"/>
  <w15:chartTrackingRefBased/>
  <w15:docId w15:val="{2FB76B63-1B25-4438-9992-EA2BA37B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4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852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0E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0E48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2546</Characters>
  <Application>Microsoft Office Word</Application>
  <DocSecurity>0</DocSecurity>
  <Lines>87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</dc:creator>
  <cp:keywords/>
  <dc:description/>
  <cp:lastModifiedBy>Nandhagopalan H</cp:lastModifiedBy>
  <cp:revision>2</cp:revision>
  <dcterms:created xsi:type="dcterms:W3CDTF">2025-09-23T04:09:00Z</dcterms:created>
  <dcterms:modified xsi:type="dcterms:W3CDTF">2025-09-23T04:09:00Z</dcterms:modified>
</cp:coreProperties>
</file>